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95.0" w:type="dxa"/>
        <w:jc w:val="left"/>
        <w:tblLayout w:type="fixed"/>
        <w:tblLook w:val="0000"/>
      </w:tblPr>
      <w:tblGrid>
        <w:gridCol w:w="8695"/>
        <w:tblGridChange w:id="0">
          <w:tblGrid>
            <w:gridCol w:w="8695"/>
          </w:tblGrid>
        </w:tblGridChange>
      </w:tblGrid>
      <w:tr>
        <w:trPr>
          <w:cantSplit w:val="0"/>
          <w:trHeight w:val="36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P.D.P.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PIANO DIDATTICO PERSONALIZZATO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0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Per alunni con Bisogni Educativi Speciali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(BES-Dir. Min. 27/12/2012; C.M. n. 8 del  6/03/2013)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165860" cy="1054100"/>
                  <wp:effectExtent b="0" l="0" r="0" t="0"/>
                  <wp:docPr id="102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054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A.S.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Alunno/a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Coordinatore di classe/Team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compilazione del PDP è effettuata dopo un periodo di osservazione dell’allievo, entro il primo trimestre. Il PDP viene deliberato dal Consiglio di classe/Team, firmato dal Dirigente Scolastico, dai docenti e dalla famiglia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SEZIONE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Dati Anagrafici e Informazioni Essenziali di Presentazione dell’Allievo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e nome allievo/a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nascita: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 ____/ 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Lingua madre: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bilinguismo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644" w:right="284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INDIVIDUAZIONE DELLA SITUAZIONE DI BISOGNO EDUCATIVO SPECIALE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284" w:right="284" w:firstLine="0"/>
        <w:jc w:val="both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 PARTE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SERVIZIO SANITARIO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Diagnosi / Relazione multi professionale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2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Redatta 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 /___ / 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Aggiornamenti diagnostici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Altre relazioni cliniche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Interventi riabilitativi: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567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ALTRO SERVIZIO - Documentazione presentata alla scuola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567" w:firstLine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Redatta da: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________________________________in data ___ /___ / 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(relazione da allegare)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567" w:firstLine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CONSIGLIO DI CLASSE/TEAM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567" w:firstLine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Relazione/Verbale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 ___ /___ / 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360" w:lineRule="auto"/>
        <w:ind w:left="0" w:right="567" w:firstLine="28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color="000000" w:space="1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284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INFORMAZIONI GENERALI FORNITE DALLA FAMIGLIA / ENTI AFFIDATARI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 esempio percorso scolastico pregresso, ripetenze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28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SEZIONE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INFORMAZIONI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SPECIFICHE DESUNTE DAI  DOCUMENTI IN POSSESSO</w:t>
      </w:r>
    </w:p>
    <w:tbl>
      <w:tblPr>
        <w:tblStyle w:val="Table2"/>
        <w:tblW w:w="9788.0" w:type="dxa"/>
        <w:jc w:val="left"/>
        <w:tblInd w:w="-113.0" w:type="dxa"/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360" w:lineRule="auto"/>
              <w:ind w:left="0" w:right="56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360" w:lineRule="auto"/>
              <w:ind w:left="0" w:right="56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360" w:lineRule="auto"/>
              <w:ind w:left="0" w:right="56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360" w:lineRule="auto"/>
              <w:ind w:left="0" w:right="567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ULTERIORI INFORMAZIONI</w:t>
      </w:r>
    </w:p>
    <w:tbl>
      <w:tblPr>
        <w:tblStyle w:val="Table3"/>
        <w:tblW w:w="9788.0" w:type="dxa"/>
        <w:jc w:val="left"/>
        <w:tblInd w:w="-113.0" w:type="dxa"/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360" w:lineRule="auto"/>
              <w:ind w:left="0" w:right="56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360" w:lineRule="auto"/>
              <w:ind w:left="0" w:right="56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360" w:lineRule="auto"/>
              <w:ind w:left="0" w:right="56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360" w:lineRule="auto"/>
              <w:ind w:left="0" w:right="56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DELLE ABILITÀ E DEI COMPORTAMENTI OSSERVABILI A SCUOLA DA PARTE DEI DOCENTI DI CLASSE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Istruzioni per la compilazione: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Inserire nella casella “Osservazione degli insegnanti” UNO dei seguenti valori: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L’elemento descritto dal criterio non mette in evidenza particolari problematicità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L’elemento descritto dal criterio mette in evidenza problematicità lievi o occasionali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56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L’elemento descritto dal criterio mette in evidenza problematicità rilevanti o reiterate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56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8.0" w:type="dxa"/>
        <w:jc w:val="left"/>
        <w:tblInd w:w="-183.0" w:type="dxa"/>
        <w:tblLayout w:type="fixed"/>
        <w:tblLook w:val="0000"/>
      </w:tblPr>
      <w:tblGrid>
        <w:gridCol w:w="6309"/>
        <w:gridCol w:w="3339"/>
        <w:tblGridChange w:id="0">
          <w:tblGrid>
            <w:gridCol w:w="6309"/>
            <w:gridCol w:w="3339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GRIGLIA OSSERVATIVA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Osservazione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degli INSEGNANTI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di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lettura/scrittura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di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espressione 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logico/matematiche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nel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rispetto delle regole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difficoltà nel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mantenere l’attenzione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durante le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spiegazioni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svolge regolarmente 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compiti a casa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esegue le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consegne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 gli vengono proposte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nella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comprensione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consegne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domande non pertinenti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all’insegnante/educatore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Disturba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 svolgimento delle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lezioni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(distrae i compagni, ecc.)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presta attenzione ai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richiami dell’insegnante/educatore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stare fermo nel proprio banco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 fa distrarre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dai compagni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Manifesta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timidezza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Viene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escluso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dai compagni dalle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Viene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escluso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dai compagni dalle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 gioco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Tende ad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autoescludersi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dalle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Tende ad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autoescludersi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dalle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attività di gioco/ricreative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 scuola 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necessari alle attività scolastiche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 cura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dei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materiali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 le attività scolastiche (propri e della scuola)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Dimostra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scarsa fiducia nelle proprie capacità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24" w:right="0" w:hanging="2624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bookmark=id.30j0zll" w:id="1"/>
    <w:bookmarkEnd w:id="1"/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4" w:before="0" w:line="240" w:lineRule="auto"/>
        <w:ind w:left="0" w:right="56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6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PUNTI DI FORZA</w:t>
      </w:r>
      <w:r w:rsidDel="00000000" w:rsidR="00000000" w:rsidRPr="00000000">
        <w:rPr>
          <w:rtl w:val="0"/>
        </w:rPr>
      </w:r>
    </w:p>
    <w:tbl>
      <w:tblPr>
        <w:tblStyle w:val="Table5"/>
        <w:tblW w:w="9788.0" w:type="dxa"/>
        <w:jc w:val="left"/>
        <w:tblInd w:w="-113.0" w:type="dxa"/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rHeight w:val="17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24" w:before="0" w:line="240" w:lineRule="auto"/>
              <w:ind w:left="0" w:right="56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24" w:before="0" w:line="240" w:lineRule="auto"/>
              <w:ind w:left="0" w:right="56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24" w:before="0" w:line="240" w:lineRule="auto"/>
        <w:ind w:left="0" w:right="56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7D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SEZIONE 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C.1 Osservazione di Ulteriori Aspetti Significativi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33.000000000004" w:type="dxa"/>
        <w:jc w:val="left"/>
        <w:tblInd w:w="-113.0" w:type="dxa"/>
        <w:tblLayout w:type="fixed"/>
        <w:tblLook w:val="0000"/>
      </w:tblPr>
      <w:tblGrid>
        <w:gridCol w:w="4111"/>
        <w:gridCol w:w="1488"/>
        <w:gridCol w:w="71"/>
        <w:gridCol w:w="1418"/>
        <w:gridCol w:w="1417"/>
        <w:gridCol w:w="1286"/>
        <w:gridCol w:w="142"/>
        <w:tblGridChange w:id="0">
          <w:tblGrid>
            <w:gridCol w:w="4111"/>
            <w:gridCol w:w="1488"/>
            <w:gridCol w:w="71"/>
            <w:gridCol w:w="1418"/>
            <w:gridCol w:w="1417"/>
            <w:gridCol w:w="1286"/>
            <w:gridCol w:w="142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MOTIVAZIONE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al dialogo educativo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delle proprie difficoltà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Consapevolezza dei propri punti di forza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3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Autostima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ATTEGGIAMENTI E COMPORTAMENTI RISCONTRABILI A SCUOLA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Regolarità frequenza scolastica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Accettazione e rispetto delle regole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Rispetto degli impegni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Accettazione consapevole degli strumenti compensativi e delle misure dispensative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Autonomia nel lavoro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Molto 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Adeguata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Poco Adeguata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76" w:lineRule="auto"/>
              <w:ind w:left="318" w:right="0" w:hanging="31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Non adeguata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STRATEGIE UTILIZZATE DALL’ALUNNO NELLO STUDIO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Sottolinea, identifica parole chiave …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Costruisce schemi, mappe o  diagrammi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 strumenti informatici (computer, correttore ortografico, software 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Usa strategie di memorizzazione   (immagini, colori, riquadrature …)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Efficace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9" w:right="0" w:hanging="459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 potenziare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Altro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APPRENDIMENTO DELLE LINGUE STRANIERE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Pronuncia difficoltosa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di acquisizione degli automatismi grammaticali di base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nella scrittura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Difficoltà acquisizione nuovo lessico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Notevoli differenze tra comprensione del testo scritto e orale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Notevoli differenze tra produzione scritta e orale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1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Altro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 2 PATTO EDUCATIVO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Si concorda con la famiglia e lo studente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Nelle attività di studio l’allievo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seguito da un Tutor nelle discipline: con cadenza: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quotidiana  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bisettimanale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settimanale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quindicinale 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seguito da familiari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ricorre all’aiuto di  compagni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utilizza strumenti compensativi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da utilizzare  nel lavoro a casa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strumenti informatici (pc, videoscrittura con correttore ortografico,…)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tecnologia di sintesi vocale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appunti scritti al pc 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registrazioni digitali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 multimediali (video, simulazioni…)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 semplificati e/o ridotti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fotocopie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schemi e mappe (possibilmente prodotte dallo studente con il supporto dell’insegnante e/o tutor e/o genitore)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 ………………………………………………………………………………..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127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………………………………………………………………………………..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 scolastiche individualizzate programmate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recupero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consolidamento e/o di potenziamento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laboratorio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classi aperte (per piccoli gruppi)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curriculari all’esterno dell’ambiente scolastico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carattere culturale, formativo, socializzante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44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 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1" w:right="61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C.3 DIDATTICA PERSONALIZZATA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1" w:right="617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(per la compilazione deve essere utilizzata la guida_elenco specifica)</w:t>
      </w: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Strategie e metodi di insegnamento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Misure dispensative/strumenti compensativi/tempi aggiuntivi/criteri di valutazione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Le parti coinvolte si impegnano a rispettare quanto condiviso e concordato, nel presente PDP, per il successo formativo dell'alunno.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DOCENTI</w:t>
      </w:r>
      <w:r w:rsidDel="00000000" w:rsidR="00000000" w:rsidRPr="00000000">
        <w:rPr>
          <w:rtl w:val="0"/>
        </w:rPr>
      </w:r>
    </w:p>
    <w:tbl>
      <w:tblPr>
        <w:tblStyle w:val="Table9"/>
        <w:tblW w:w="9818.0" w:type="dxa"/>
        <w:jc w:val="left"/>
        <w:tblInd w:w="-236.0" w:type="dxa"/>
        <w:tblLayout w:type="fixed"/>
        <w:tblLook w:val="0000"/>
      </w:tblPr>
      <w:tblGrid>
        <w:gridCol w:w="3259"/>
        <w:gridCol w:w="3259"/>
        <w:gridCol w:w="3300"/>
        <w:tblGridChange w:id="0">
          <w:tblGrid>
            <w:gridCol w:w="3259"/>
            <w:gridCol w:w="3259"/>
            <w:gridCol w:w="3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FIRMA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__________________, lì 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16" w:lineRule="auto"/>
        <w:ind w:left="4956" w:right="0" w:firstLine="707.000000000000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DIRIGENTE SCOLASTICO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11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77" w:top="227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mic Sans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981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644" w:firstLine="284.0000000000001"/>
      </w:pPr>
      <w:rPr>
        <w:b w:val="1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364" w:firstLine="1004"/>
      </w:pPr>
      <w:rPr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084" w:firstLine="1904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04" w:firstLine="2444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524" w:firstLine="3164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244" w:firstLine="4064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964" w:firstLine="4604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684" w:firstLine="5324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04" w:firstLine="6224"/>
      </w:pPr>
      <w:rPr>
        <w:sz w:val="24"/>
        <w:szCs w:val="24"/>
        <w:vertAlign w:val="baseline"/>
      </w:rPr>
    </w:lvl>
  </w:abstractNum>
  <w:abstractNum w:abstractNumId="2">
    <w:lvl w:ilvl="0">
      <w:start w:val="1"/>
      <w:numFmt w:val="bullet"/>
      <w:lvlText w:val="▯"/>
      <w:lvlJc w:val="left"/>
      <w:pPr>
        <w:ind w:left="644" w:firstLine="284.0000000000001"/>
      </w:pPr>
      <w:rPr>
        <w:rFonts w:ascii="Arial" w:cs="Arial" w:eastAsia="Arial" w:hAnsi="Arial"/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4"/>
        <w:szCs w:val="24"/>
        <w:vertAlign w:val="baseline"/>
      </w:rPr>
    </w:lvl>
  </w:abstractNum>
  <w:abstractNum w:abstractNumId="3">
    <w:lvl w:ilvl="0">
      <w:start w:val="1"/>
      <w:numFmt w:val="bullet"/>
      <w:lvlText w:val="▯"/>
      <w:lvlJc w:val="left"/>
      <w:pPr>
        <w:ind w:left="896" w:firstLine="536"/>
      </w:pPr>
      <w:rPr>
        <w:rFonts w:ascii="Arial" w:cs="Arial" w:eastAsia="Arial" w:hAnsi="Arial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616" w:firstLine="1256"/>
      </w:pPr>
      <w:rPr>
        <w:rFonts w:ascii="Arial" w:cs="Arial" w:eastAsia="Arial" w:hAnsi="Arial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336" w:firstLine="1976"/>
      </w:pPr>
      <w:rPr>
        <w:rFonts w:ascii="Arial" w:cs="Arial" w:eastAsia="Arial" w:hAnsi="Arial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3056" w:firstLine="2696"/>
      </w:pPr>
      <w:rPr>
        <w:rFonts w:ascii="Arial" w:cs="Arial" w:eastAsia="Arial" w:hAnsi="Arial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776" w:firstLine="3416"/>
      </w:pPr>
      <w:rPr>
        <w:rFonts w:ascii="Arial" w:cs="Arial" w:eastAsia="Arial" w:hAnsi="Arial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496" w:firstLine="4136"/>
      </w:pPr>
      <w:rPr>
        <w:rFonts w:ascii="Arial" w:cs="Arial" w:eastAsia="Arial" w:hAnsi="Arial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216" w:firstLine="4856"/>
      </w:pPr>
      <w:rPr>
        <w:rFonts w:ascii="Arial" w:cs="Arial" w:eastAsia="Arial" w:hAnsi="Arial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936" w:firstLine="5576"/>
      </w:pPr>
      <w:rPr>
        <w:rFonts w:ascii="Arial" w:cs="Arial" w:eastAsia="Arial" w:hAnsi="Arial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656" w:firstLine="6296"/>
      </w:pPr>
      <w:rPr>
        <w:rFonts w:ascii="Arial" w:cs="Arial" w:eastAsia="Arial" w:hAnsi="Arial"/>
        <w:sz w:val="24"/>
        <w:szCs w:val="24"/>
        <w:vertAlign w:val="baseline"/>
      </w:rPr>
    </w:lvl>
  </w:abstractNum>
  <w:abstractNum w:abstractNumId="4">
    <w:lvl w:ilvl="0">
      <w:start w:val="1"/>
      <w:numFmt w:val="bullet"/>
      <w:lvlText w:val="▯"/>
      <w:lvlJc w:val="left"/>
      <w:pPr>
        <w:ind w:left="720" w:firstLine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□"/>
      <w:lvlJc w:val="left"/>
      <w:pPr>
        <w:ind w:left="754" w:firstLine="394"/>
      </w:pPr>
      <w:rPr>
        <w:rFonts w:ascii="Arial" w:cs="Arial" w:eastAsia="Arial" w:hAnsi="Arial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74" w:firstLine="1114"/>
      </w:pPr>
      <w:rPr>
        <w:rFonts w:ascii="Arial" w:cs="Arial" w:eastAsia="Arial" w:hAnsi="Arial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2194" w:firstLine="1834"/>
      </w:pPr>
      <w:rPr>
        <w:rFonts w:ascii="Arial" w:cs="Arial" w:eastAsia="Arial" w:hAnsi="Arial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ind w:left="2914" w:firstLine="2554"/>
      </w:pPr>
      <w:rPr>
        <w:rFonts w:ascii="Arial" w:cs="Arial" w:eastAsia="Arial" w:hAnsi="Arial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3634" w:firstLine="3274"/>
      </w:pPr>
      <w:rPr>
        <w:rFonts w:ascii="Arial" w:cs="Arial" w:eastAsia="Arial" w:hAnsi="Arial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4354" w:firstLine="3994"/>
      </w:pPr>
      <w:rPr>
        <w:rFonts w:ascii="Arial" w:cs="Arial" w:eastAsia="Arial" w:hAnsi="Arial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ind w:left="5074" w:firstLine="4714"/>
      </w:pPr>
      <w:rPr>
        <w:rFonts w:ascii="Arial" w:cs="Arial" w:eastAsia="Arial" w:hAnsi="Arial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5794" w:firstLine="5434"/>
      </w:pPr>
      <w:rPr>
        <w:rFonts w:ascii="Arial" w:cs="Arial" w:eastAsia="Arial" w:hAnsi="Arial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6514" w:firstLine="6154"/>
      </w:pPr>
      <w:rPr>
        <w:rFonts w:ascii="Arial" w:cs="Arial" w:eastAsia="Arial" w:hAnsi="Arial"/>
        <w:sz w:val="24"/>
        <w:szCs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0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48"/>
      <w:szCs w:val="48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keepLines w:val="1"/>
      <w:numPr>
        <w:ilvl w:val="1"/>
        <w:numId w:val="1"/>
      </w:numPr>
      <w:suppressAutoHyphens w:val="0"/>
      <w:spacing w:after="80" w:before="360" w:line="276" w:lineRule="auto"/>
      <w:ind w:leftChars="-1" w:rightChars="0" w:firstLineChars="-1"/>
      <w:textDirection w:val="btLr"/>
      <w:textAlignment w:val="top"/>
      <w:outlineLvl w:val="1"/>
    </w:pPr>
    <w:rPr>
      <w:rFonts w:ascii="Arial" w:cs="Arial" w:eastAsia="Arial" w:hAnsi="Arial"/>
      <w:b w:val="1"/>
      <w:color w:val="000000"/>
      <w:w w:val="100"/>
      <w:position w:val="-1"/>
      <w:sz w:val="36"/>
      <w:szCs w:val="36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keepLines w:val="1"/>
      <w:numPr>
        <w:ilvl w:val="2"/>
        <w:numId w:val="1"/>
      </w:numPr>
      <w:suppressAutoHyphens w:val="0"/>
      <w:spacing w:after="80" w:before="280" w:line="276" w:lineRule="auto"/>
      <w:ind w:leftChars="-1" w:rightChars="0" w:firstLineChars="-1"/>
      <w:textDirection w:val="btLr"/>
      <w:textAlignment w:val="top"/>
      <w:outlineLvl w:val="2"/>
    </w:pPr>
    <w:rPr>
      <w:rFonts w:ascii="Arial" w:cs="Arial" w:eastAsia="Arial" w:hAnsi="Arial"/>
      <w:b w:val="1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keepLines w:val="1"/>
      <w:numPr>
        <w:ilvl w:val="3"/>
        <w:numId w:val="1"/>
      </w:numPr>
      <w:suppressAutoHyphens w:val="0"/>
      <w:spacing w:after="40" w:before="240" w:line="276" w:lineRule="auto"/>
      <w:ind w:leftChars="-1" w:rightChars="0" w:firstLineChars="-1"/>
      <w:textDirection w:val="btLr"/>
      <w:textAlignment w:val="top"/>
      <w:outlineLvl w:val="3"/>
    </w:pPr>
    <w:rPr>
      <w:rFonts w:ascii="Arial" w:cs="Arial" w:eastAsia="Arial" w:hAnsi="Arial"/>
      <w:b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keepLines w:val="1"/>
      <w:numPr>
        <w:ilvl w:val="4"/>
        <w:numId w:val="1"/>
      </w:numPr>
      <w:suppressAutoHyphens w:val="0"/>
      <w:spacing w:after="40" w:before="220" w:line="276" w:lineRule="auto"/>
      <w:ind w:leftChars="-1" w:rightChars="0" w:firstLineChars="-1"/>
      <w:textDirection w:val="btLr"/>
      <w:textAlignment w:val="top"/>
      <w:outlineLvl w:val="4"/>
    </w:pPr>
    <w:rPr>
      <w:rFonts w:ascii="Arial" w:cs="Arial" w:eastAsia="Arial" w:hAnsi="Arial"/>
      <w:b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keepLines w:val="1"/>
      <w:numPr>
        <w:ilvl w:val="5"/>
        <w:numId w:val="1"/>
      </w:numPr>
      <w:suppressAutoHyphens w:val="0"/>
      <w:spacing w:after="40" w:before="200" w:line="276" w:lineRule="auto"/>
      <w:ind w:leftChars="-1" w:rightChars="0" w:firstLineChars="-1"/>
      <w:textDirection w:val="btLr"/>
      <w:textAlignment w:val="top"/>
      <w:outlineLvl w:val="5"/>
    </w:pPr>
    <w:rPr>
      <w:rFonts w:ascii="Arial" w:cs="Arial" w:eastAsia="Arial" w:hAnsi="Arial"/>
      <w:b w:val="1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numPr>
        <w:ilvl w:val="7"/>
        <w:numId w:val="1"/>
      </w:numPr>
      <w:pBdr>
        <w:top w:space="0" w:sz="0" w:val="none"/>
        <w:left w:space="0" w:sz="0" w:val="none"/>
        <w:bottom w:space="0" w:sz="0" w:val="none"/>
        <w:right w:space="0" w:sz="0" w:val="none"/>
      </w:pBdr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7"/>
    </w:pPr>
    <w:rPr>
      <w:rFonts w:ascii="Calibri" w:cs="Times New Roman" w:eastAsia="Times New Roman" w:hAnsi="Calibri"/>
      <w:i w:val="1"/>
      <w:iCs w:val="1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Arial" w:cs="Symbol" w:hAnsi="Arial" w:hint="default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Arial" w:hAnsi="Symbol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eastAsia="Arial" w:hAnsi="Arial"/>
      <w:w w:val="100"/>
      <w:position w:val="0"/>
      <w:sz w:val="20"/>
      <w:szCs w:val="20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Arial" w:cs="Arial" w:eastAsia="Arial" w:hAnsi="Arial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Arial" w:cs="Arial" w:eastAsia="Arial" w:hAnsi="Arial"/>
      <w:w w:val="100"/>
      <w:position w:val="0"/>
      <w:sz w:val="28"/>
      <w:szCs w:val="28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Arial" w:cs="Arial" w:eastAsia="Arial" w:hAnsi="Arial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1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Arial" w:cs="Arial" w:eastAsia="Arial" w:hAnsi="Arial"/>
      <w:color w:val="000000"/>
      <w:w w:val="100"/>
      <w:position w:val="0"/>
      <w:sz w:val="24"/>
      <w:szCs w:val="24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Arial" w:cs="Arial" w:eastAsia="Arial" w:hAnsi="Arial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eastAsia="Arial" w:hAnsi="Arial"/>
      <w:w w:val="100"/>
      <w:position w:val="0"/>
      <w:sz w:val="24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val="und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Microsoft YaHei" w:hAnsi="Arial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i w:val="1"/>
      <w:iCs w:val="1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Titolo">
    <w:name w:val="Titolo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b w:val="1"/>
      <w:color w:val="000000"/>
      <w:w w:val="100"/>
      <w:position w:val="-1"/>
      <w:sz w:val="72"/>
      <w:szCs w:val="72"/>
      <w:effect w:val="none"/>
      <w:vertAlign w:val="baseline"/>
      <w:cs w:val="0"/>
      <w:em w:val="none"/>
      <w:lang w:bidi="ar-SA" w:eastAsia="ar-SA" w:val="it-IT"/>
    </w:rPr>
  </w:style>
  <w:style w:type="paragraph" w:styleId="Sottotitolo">
    <w:name w:val="Sottotitolo"/>
    <w:basedOn w:val="Normale"/>
    <w:next w:val="Normale"/>
    <w:autoRedefine w:val="0"/>
    <w:hidden w:val="0"/>
    <w:qFormat w:val="0"/>
    <w:pPr>
      <w:keepNext w:val="1"/>
      <w:keepLines w:val="1"/>
      <w:suppressAutoHyphens w:val="0"/>
      <w:spacing w:after="80" w:before="360" w:line="276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Arial" w:hAnsi="Arial"/>
      <w:b w:val="1"/>
      <w:bCs w:val="1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/WkFN/pd3B9Lbs8unWvYXR2RQ==">CgMxLjAyCWlkLmdqZGd4czIKaWQuMzBqMHpsbDIKaWQuMWZvYjl0ZTgAciExN1YzQTY1aEhFcWZTR09zektLWjhqeTh6eVpEX0xkUHY=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2018-10-11T21:02:00Z</dcterms:created>
  <dc:creator>alfonso viscito</dc:creator>
</cp:coreProperties>
</file>